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0CE1" w14:textId="077569D6" w:rsidR="00D64381" w:rsidRDefault="00D64381" w:rsidP="00D64381">
      <w:pPr>
        <w:pStyle w:val="NormalWeb"/>
      </w:pPr>
      <w:r>
        <w:rPr>
          <w:noProof/>
        </w:rPr>
        <w:drawing>
          <wp:anchor distT="0" distB="0" distL="114300" distR="114300" simplePos="0" relativeHeight="251658240" behindDoc="1" locked="0" layoutInCell="1" allowOverlap="1" wp14:anchorId="634BD1DB" wp14:editId="386AFA62">
            <wp:simplePos x="0" y="0"/>
            <wp:positionH relativeFrom="margin">
              <wp:posOffset>3381375</wp:posOffset>
            </wp:positionH>
            <wp:positionV relativeFrom="paragraph">
              <wp:posOffset>104775</wp:posOffset>
            </wp:positionV>
            <wp:extent cx="838200" cy="1003300"/>
            <wp:effectExtent l="0" t="0" r="0" b="6350"/>
            <wp:wrapTight wrapText="bothSides">
              <wp:wrapPolygon edited="0">
                <wp:start x="2945" y="0"/>
                <wp:lineTo x="1473" y="1230"/>
                <wp:lineTo x="1964" y="6562"/>
                <wp:lineTo x="0" y="12714"/>
                <wp:lineTo x="0" y="18046"/>
                <wp:lineTo x="2455" y="19686"/>
                <wp:lineTo x="2455" y="20096"/>
                <wp:lineTo x="6382" y="21327"/>
                <wp:lineTo x="7364" y="21327"/>
                <wp:lineTo x="13745" y="21327"/>
                <wp:lineTo x="14727" y="21327"/>
                <wp:lineTo x="18655" y="20096"/>
                <wp:lineTo x="18655" y="19686"/>
                <wp:lineTo x="21109" y="17635"/>
                <wp:lineTo x="21109" y="13944"/>
                <wp:lineTo x="19636" y="1641"/>
                <wp:lineTo x="18164" y="0"/>
                <wp:lineTo x="2945"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Roboto" w:hAnsi="Roboto"/>
          <w:noProof/>
          <w:color w:val="010101"/>
          <w:sz w:val="23"/>
          <w:szCs w:val="23"/>
        </w:rPr>
        <w:drawing>
          <wp:inline distT="0" distB="0" distL="0" distR="0" wp14:anchorId="12D61CBB" wp14:editId="7E4F0475">
            <wp:extent cx="2028825" cy="1123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28825" cy="1123950"/>
                    </a:xfrm>
                    <a:prstGeom prst="rect">
                      <a:avLst/>
                    </a:prstGeom>
                    <a:noFill/>
                    <a:ln>
                      <a:noFill/>
                    </a:ln>
                  </pic:spPr>
                </pic:pic>
              </a:graphicData>
            </a:graphic>
          </wp:inline>
        </w:drawing>
      </w:r>
      <w:r w:rsidRPr="00D64381">
        <w:rPr>
          <w:noProof/>
        </w:rPr>
        <w:t xml:space="preserve"> </w:t>
      </w:r>
    </w:p>
    <w:p w14:paraId="412386F7" w14:textId="300D40A3" w:rsidR="00D64381" w:rsidRDefault="00D64381" w:rsidP="00D64381">
      <w:pPr>
        <w:pStyle w:val="NormalWeb"/>
        <w:shd w:val="clear" w:color="auto" w:fill="FFFFFF"/>
        <w:spacing w:before="0" w:beforeAutospacing="0"/>
        <w:rPr>
          <w:rFonts w:ascii="Roboto" w:hAnsi="Roboto"/>
          <w:color w:val="010101"/>
          <w:sz w:val="23"/>
          <w:szCs w:val="23"/>
        </w:rPr>
      </w:pPr>
    </w:p>
    <w:p w14:paraId="0AFD8F2B" w14:textId="5D7FF539" w:rsidR="00D64381" w:rsidRDefault="00D64381" w:rsidP="00D64381">
      <w:pPr>
        <w:pStyle w:val="NormalWeb"/>
        <w:shd w:val="clear" w:color="auto" w:fill="FFFFFF"/>
        <w:spacing w:before="0" w:beforeAutospacing="0"/>
        <w:rPr>
          <w:rFonts w:ascii="Roboto" w:hAnsi="Roboto"/>
          <w:color w:val="010101"/>
          <w:sz w:val="23"/>
          <w:szCs w:val="23"/>
        </w:rPr>
      </w:pPr>
      <w:r>
        <w:rPr>
          <w:rFonts w:ascii="Roboto" w:hAnsi="Roboto"/>
          <w:color w:val="010101"/>
          <w:sz w:val="23"/>
          <w:szCs w:val="23"/>
        </w:rPr>
        <w:t>McEgan</w:t>
      </w:r>
      <w:r>
        <w:rPr>
          <w:rFonts w:ascii="Roboto" w:hAnsi="Roboto"/>
          <w:color w:val="010101"/>
          <w:sz w:val="23"/>
          <w:szCs w:val="23"/>
        </w:rPr>
        <w:t xml:space="preserve"> College is a constituent College of Cork Education and Training Board which makes it part of a large family or organisation that provides a pathway to education for a vast array of learners across Cork City and County.</w:t>
      </w:r>
    </w:p>
    <w:p w14:paraId="3C6A2B81" w14:textId="5FBF489E" w:rsidR="00D64381" w:rsidRDefault="00D64381" w:rsidP="00D64381">
      <w:pPr>
        <w:pStyle w:val="NormalWeb"/>
        <w:shd w:val="clear" w:color="auto" w:fill="FFFFFF"/>
        <w:spacing w:before="0" w:beforeAutospacing="0"/>
        <w:rPr>
          <w:rFonts w:ascii="Roboto" w:hAnsi="Roboto"/>
          <w:color w:val="010101"/>
          <w:sz w:val="23"/>
          <w:szCs w:val="23"/>
        </w:rPr>
      </w:pPr>
      <w:r>
        <w:rPr>
          <w:rStyle w:val="Strong"/>
          <w:rFonts w:ascii="Roboto" w:eastAsiaTheme="majorEastAsia" w:hAnsi="Roboto"/>
          <w:color w:val="010101"/>
          <w:sz w:val="23"/>
          <w:szCs w:val="23"/>
        </w:rPr>
        <w:t>Cork ETB Vision</w:t>
      </w:r>
    </w:p>
    <w:p w14:paraId="5013C742" w14:textId="214F4639" w:rsidR="00D64381" w:rsidRDefault="00D64381" w:rsidP="00D64381">
      <w:pPr>
        <w:pStyle w:val="NormalWeb"/>
        <w:shd w:val="clear" w:color="auto" w:fill="FFFFFF"/>
        <w:spacing w:before="0" w:beforeAutospacing="0"/>
        <w:rPr>
          <w:rFonts w:ascii="Roboto" w:hAnsi="Roboto"/>
          <w:color w:val="010101"/>
          <w:sz w:val="23"/>
          <w:szCs w:val="23"/>
        </w:rPr>
      </w:pPr>
      <w:r>
        <w:rPr>
          <w:rFonts w:ascii="Roboto" w:hAnsi="Roboto"/>
          <w:color w:val="010101"/>
          <w:sz w:val="23"/>
          <w:szCs w:val="23"/>
        </w:rPr>
        <w:t>Cork Education and Training Board is a driving force of education and training in Cork, providing high quality services which are innovative, responsive and inclusive. Through Cork ETB there is a pathway for every learner.</w:t>
      </w:r>
    </w:p>
    <w:p w14:paraId="21D00F30" w14:textId="1267302B" w:rsidR="00D64381" w:rsidRDefault="00D64381" w:rsidP="00D64381">
      <w:pPr>
        <w:pStyle w:val="NormalWeb"/>
        <w:shd w:val="clear" w:color="auto" w:fill="FFFFFF"/>
        <w:spacing w:before="0" w:beforeAutospacing="0"/>
        <w:rPr>
          <w:rFonts w:ascii="Roboto" w:hAnsi="Roboto"/>
          <w:color w:val="010101"/>
          <w:sz w:val="23"/>
          <w:szCs w:val="23"/>
        </w:rPr>
      </w:pPr>
      <w:r>
        <w:rPr>
          <w:rStyle w:val="Strong"/>
          <w:rFonts w:ascii="Roboto" w:eastAsiaTheme="majorEastAsia" w:hAnsi="Roboto"/>
          <w:color w:val="010101"/>
          <w:sz w:val="23"/>
          <w:szCs w:val="23"/>
        </w:rPr>
        <w:t>Mission</w:t>
      </w:r>
    </w:p>
    <w:p w14:paraId="45E3609B" w14:textId="77777777" w:rsidR="00D64381" w:rsidRDefault="00D64381" w:rsidP="00D64381">
      <w:pPr>
        <w:pStyle w:val="NormalWeb"/>
        <w:shd w:val="clear" w:color="auto" w:fill="FFFFFF"/>
        <w:spacing w:before="0" w:beforeAutospacing="0"/>
        <w:rPr>
          <w:rFonts w:ascii="Roboto" w:hAnsi="Roboto"/>
          <w:color w:val="010101"/>
          <w:sz w:val="23"/>
          <w:szCs w:val="23"/>
        </w:rPr>
      </w:pPr>
      <w:r>
        <w:rPr>
          <w:rFonts w:ascii="Roboto" w:hAnsi="Roboto"/>
          <w:color w:val="010101"/>
          <w:sz w:val="23"/>
          <w:szCs w:val="23"/>
        </w:rPr>
        <w:t>Cork Education and Training Board (CETB) plans, provides, supports and coordinates education, training and youth services in Cork which are recognised internationally as a model of excellence.</w:t>
      </w:r>
    </w:p>
    <w:p w14:paraId="3EFDEEAE" w14:textId="77777777" w:rsidR="00D64381" w:rsidRDefault="00D64381" w:rsidP="00D64381">
      <w:pPr>
        <w:pStyle w:val="NormalWeb"/>
        <w:shd w:val="clear" w:color="auto" w:fill="FFFFFF"/>
        <w:spacing w:before="0" w:beforeAutospacing="0"/>
        <w:rPr>
          <w:rFonts w:ascii="Roboto" w:hAnsi="Roboto"/>
          <w:color w:val="010101"/>
          <w:sz w:val="23"/>
          <w:szCs w:val="23"/>
        </w:rPr>
      </w:pPr>
      <w:r>
        <w:rPr>
          <w:rStyle w:val="Strong"/>
          <w:rFonts w:ascii="Roboto" w:eastAsiaTheme="majorEastAsia" w:hAnsi="Roboto"/>
          <w:color w:val="010101"/>
          <w:sz w:val="23"/>
          <w:szCs w:val="23"/>
        </w:rPr>
        <w:t>Guiding Principles</w:t>
      </w:r>
    </w:p>
    <w:p w14:paraId="2EBA50EB" w14:textId="77777777" w:rsidR="00D64381" w:rsidRDefault="00D64381" w:rsidP="00D64381">
      <w:pPr>
        <w:pStyle w:val="NormalWeb"/>
        <w:shd w:val="clear" w:color="auto" w:fill="FFFFFF"/>
        <w:spacing w:before="0" w:beforeAutospacing="0"/>
        <w:rPr>
          <w:rFonts w:ascii="Roboto" w:hAnsi="Roboto"/>
          <w:color w:val="010101"/>
          <w:sz w:val="23"/>
          <w:szCs w:val="23"/>
        </w:rPr>
      </w:pPr>
      <w:r>
        <w:rPr>
          <w:rFonts w:ascii="Roboto" w:hAnsi="Roboto"/>
          <w:color w:val="010101"/>
          <w:sz w:val="23"/>
          <w:szCs w:val="23"/>
        </w:rPr>
        <w:t>Cork ETB will always act in the best interests of learners. The following principles underpin our strategic thinking, planning, decision making and our everyday actions as we strive to deliver our services: Prioritising the needs of learners Being customer focused Acting with professional integrity Doing the right thing Treating people with dignity and respect Being fair, open and accountable Ensuring value for money Operating to the highest ethical, professional, moral and legal standards.</w:t>
      </w:r>
    </w:p>
    <w:p w14:paraId="3CBF1AB1" w14:textId="77777777" w:rsidR="00D64381" w:rsidRDefault="00D64381" w:rsidP="00D64381">
      <w:pPr>
        <w:pStyle w:val="NormalWeb"/>
        <w:shd w:val="clear" w:color="auto" w:fill="FFFFFF"/>
        <w:spacing w:before="0" w:beforeAutospacing="0"/>
        <w:rPr>
          <w:rFonts w:ascii="Roboto" w:hAnsi="Roboto"/>
          <w:color w:val="010101"/>
          <w:sz w:val="23"/>
          <w:szCs w:val="23"/>
        </w:rPr>
      </w:pPr>
      <w:r>
        <w:rPr>
          <w:rStyle w:val="Strong"/>
          <w:rFonts w:ascii="Roboto" w:eastAsiaTheme="majorEastAsia" w:hAnsi="Roboto"/>
          <w:color w:val="010101"/>
          <w:sz w:val="23"/>
          <w:szCs w:val="23"/>
        </w:rPr>
        <w:t>Cork ETB Values</w:t>
      </w:r>
    </w:p>
    <w:p w14:paraId="0A6FD18B" w14:textId="77777777" w:rsidR="00D64381" w:rsidRDefault="00D64381" w:rsidP="00D64381">
      <w:pPr>
        <w:pStyle w:val="NormalWeb"/>
        <w:shd w:val="clear" w:color="auto" w:fill="FFFFFF"/>
        <w:spacing w:before="0" w:beforeAutospacing="0"/>
        <w:rPr>
          <w:rFonts w:ascii="Roboto" w:hAnsi="Roboto"/>
          <w:color w:val="010101"/>
          <w:sz w:val="23"/>
          <w:szCs w:val="23"/>
        </w:rPr>
      </w:pPr>
      <w:r>
        <w:rPr>
          <w:rStyle w:val="Strong"/>
          <w:rFonts w:ascii="Roboto" w:eastAsiaTheme="majorEastAsia" w:hAnsi="Roboto"/>
          <w:color w:val="010101"/>
          <w:sz w:val="23"/>
          <w:szCs w:val="23"/>
        </w:rPr>
        <w:t>Brave:</w:t>
      </w:r>
      <w:r>
        <w:rPr>
          <w:rFonts w:ascii="Roboto" w:hAnsi="Roboto"/>
          <w:color w:val="010101"/>
          <w:sz w:val="23"/>
          <w:szCs w:val="23"/>
        </w:rPr>
        <w:t> We put our learners needs first and are not afraid to make the hard decisions required to deliver the best possible service.</w:t>
      </w:r>
    </w:p>
    <w:p w14:paraId="7EC681C8" w14:textId="77777777" w:rsidR="00D64381" w:rsidRDefault="00D64381" w:rsidP="00D64381">
      <w:pPr>
        <w:pStyle w:val="NormalWeb"/>
        <w:shd w:val="clear" w:color="auto" w:fill="FFFFFF"/>
        <w:spacing w:before="0" w:beforeAutospacing="0"/>
        <w:rPr>
          <w:rFonts w:ascii="Roboto" w:hAnsi="Roboto"/>
          <w:color w:val="010101"/>
          <w:sz w:val="23"/>
          <w:szCs w:val="23"/>
        </w:rPr>
      </w:pPr>
      <w:r>
        <w:rPr>
          <w:rStyle w:val="Strong"/>
          <w:rFonts w:ascii="Roboto" w:eastAsiaTheme="majorEastAsia" w:hAnsi="Roboto"/>
          <w:color w:val="010101"/>
          <w:sz w:val="23"/>
          <w:szCs w:val="23"/>
        </w:rPr>
        <w:t>Committed:</w:t>
      </w:r>
      <w:r>
        <w:rPr>
          <w:rFonts w:ascii="Roboto" w:hAnsi="Roboto"/>
          <w:color w:val="010101"/>
          <w:sz w:val="23"/>
          <w:szCs w:val="23"/>
        </w:rPr>
        <w:t> We have a clear vision and purpose with which we are fully engaged and on which we are determined to deliver. Positive: We are optimistic and confident about our opportunities and challenges and believe we can make a positive difference to the lives of the people we serve.</w:t>
      </w:r>
    </w:p>
    <w:p w14:paraId="206DD004" w14:textId="77777777" w:rsidR="00D64381" w:rsidRDefault="00D64381" w:rsidP="00D64381">
      <w:pPr>
        <w:pStyle w:val="NormalWeb"/>
        <w:shd w:val="clear" w:color="auto" w:fill="FFFFFF"/>
        <w:spacing w:before="0" w:beforeAutospacing="0"/>
        <w:rPr>
          <w:rFonts w:ascii="Roboto" w:hAnsi="Roboto"/>
          <w:color w:val="010101"/>
          <w:sz w:val="23"/>
          <w:szCs w:val="23"/>
        </w:rPr>
      </w:pPr>
      <w:r>
        <w:rPr>
          <w:rStyle w:val="Strong"/>
          <w:rFonts w:ascii="Roboto" w:eastAsiaTheme="majorEastAsia" w:hAnsi="Roboto"/>
          <w:color w:val="010101"/>
          <w:sz w:val="23"/>
          <w:szCs w:val="23"/>
        </w:rPr>
        <w:t>Leading</w:t>
      </w:r>
      <w:r>
        <w:rPr>
          <w:rFonts w:ascii="Roboto" w:hAnsi="Roboto"/>
          <w:color w:val="010101"/>
          <w:sz w:val="23"/>
          <w:szCs w:val="23"/>
        </w:rPr>
        <w:t>: We expect our people to be leaders – to have a clear vision, take the initiative, and to inspire and motivate learners and colleagues through their example.</w:t>
      </w:r>
    </w:p>
    <w:p w14:paraId="2FD1F4C2" w14:textId="77777777" w:rsidR="00D64381" w:rsidRDefault="00D64381" w:rsidP="00D64381">
      <w:pPr>
        <w:pStyle w:val="NormalWeb"/>
        <w:shd w:val="clear" w:color="auto" w:fill="FFFFFF"/>
        <w:spacing w:before="0" w:beforeAutospacing="0"/>
        <w:rPr>
          <w:rFonts w:ascii="Roboto" w:hAnsi="Roboto"/>
          <w:color w:val="010101"/>
          <w:sz w:val="23"/>
          <w:szCs w:val="23"/>
        </w:rPr>
      </w:pPr>
      <w:r>
        <w:rPr>
          <w:rStyle w:val="Strong"/>
          <w:rFonts w:ascii="Roboto" w:eastAsiaTheme="majorEastAsia" w:hAnsi="Roboto"/>
          <w:color w:val="010101"/>
          <w:sz w:val="23"/>
          <w:szCs w:val="23"/>
        </w:rPr>
        <w:t>Innovative</w:t>
      </w:r>
      <w:r>
        <w:rPr>
          <w:rFonts w:ascii="Roboto" w:hAnsi="Roboto"/>
          <w:color w:val="010101"/>
          <w:sz w:val="23"/>
          <w:szCs w:val="23"/>
        </w:rPr>
        <w:t>: We are focused on constant improvement and being at the forefront of change and innovation in education and training.</w:t>
      </w:r>
    </w:p>
    <w:p w14:paraId="24A77F02" w14:textId="77777777" w:rsidR="00D64381" w:rsidRDefault="00D64381" w:rsidP="00D64381">
      <w:pPr>
        <w:pStyle w:val="NormalWeb"/>
        <w:shd w:val="clear" w:color="auto" w:fill="FFFFFF"/>
        <w:spacing w:before="0" w:beforeAutospacing="0"/>
        <w:rPr>
          <w:rFonts w:ascii="Roboto" w:hAnsi="Roboto"/>
          <w:color w:val="010101"/>
          <w:sz w:val="23"/>
          <w:szCs w:val="23"/>
        </w:rPr>
      </w:pPr>
      <w:r>
        <w:rPr>
          <w:rStyle w:val="Strong"/>
          <w:rFonts w:ascii="Roboto" w:eastAsiaTheme="majorEastAsia" w:hAnsi="Roboto"/>
          <w:color w:val="010101"/>
          <w:sz w:val="23"/>
          <w:szCs w:val="23"/>
        </w:rPr>
        <w:lastRenderedPageBreak/>
        <w:t>Caring:</w:t>
      </w:r>
      <w:r>
        <w:rPr>
          <w:rFonts w:ascii="Roboto" w:hAnsi="Roboto"/>
          <w:color w:val="010101"/>
          <w:sz w:val="23"/>
          <w:szCs w:val="23"/>
        </w:rPr>
        <w:t> We adopt an inclusive and respectful approach to our learners and staff and strive to ensure that each person using our services reaches his/her potential.</w:t>
      </w:r>
    </w:p>
    <w:p w14:paraId="48C042F9" w14:textId="77777777" w:rsidR="00D64381" w:rsidRDefault="00D64381" w:rsidP="00D64381">
      <w:pPr>
        <w:pStyle w:val="NormalWeb"/>
        <w:shd w:val="clear" w:color="auto" w:fill="FFFFFF"/>
        <w:spacing w:before="0" w:beforeAutospacing="0"/>
        <w:rPr>
          <w:rFonts w:ascii="Roboto" w:hAnsi="Roboto"/>
          <w:color w:val="010101"/>
          <w:sz w:val="23"/>
          <w:szCs w:val="23"/>
        </w:rPr>
      </w:pPr>
      <w:r>
        <w:rPr>
          <w:rFonts w:ascii="Roboto" w:hAnsi="Roboto"/>
          <w:color w:val="010101"/>
          <w:sz w:val="23"/>
          <w:szCs w:val="23"/>
        </w:rPr>
        <w:t>More information available on </w:t>
      </w:r>
      <w:hyperlink r:id="rId6" w:tgtFrame="_blank" w:history="1">
        <w:r>
          <w:rPr>
            <w:rStyle w:val="Hyperlink"/>
            <w:rFonts w:ascii="Roboto" w:eastAsiaTheme="majorEastAsia" w:hAnsi="Roboto"/>
            <w:color w:val="007BFF"/>
            <w:sz w:val="23"/>
            <w:szCs w:val="23"/>
          </w:rPr>
          <w:t>www.corketb.ie</w:t>
        </w:r>
      </w:hyperlink>
    </w:p>
    <w:p w14:paraId="730760E1" w14:textId="77777777" w:rsidR="00155F2E" w:rsidRDefault="00155F2E"/>
    <w:sectPr w:rsidR="00155F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381"/>
    <w:rsid w:val="00155F2E"/>
    <w:rsid w:val="00323160"/>
    <w:rsid w:val="003819D7"/>
    <w:rsid w:val="00460655"/>
    <w:rsid w:val="00D64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4B26E"/>
  <w15:chartTrackingRefBased/>
  <w15:docId w15:val="{3BD9DE98-1AFB-4C5E-8B35-9F2F54F6E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381"/>
    <w:rPr>
      <w:rFonts w:eastAsiaTheme="majorEastAsia" w:cstheme="majorBidi"/>
      <w:color w:val="272727" w:themeColor="text1" w:themeTint="D8"/>
    </w:rPr>
  </w:style>
  <w:style w:type="paragraph" w:styleId="Title">
    <w:name w:val="Title"/>
    <w:basedOn w:val="Normal"/>
    <w:next w:val="Normal"/>
    <w:link w:val="TitleChar"/>
    <w:uiPriority w:val="10"/>
    <w:qFormat/>
    <w:rsid w:val="00D64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381"/>
    <w:pPr>
      <w:spacing w:before="160"/>
      <w:jc w:val="center"/>
    </w:pPr>
    <w:rPr>
      <w:i/>
      <w:iCs/>
      <w:color w:val="404040" w:themeColor="text1" w:themeTint="BF"/>
    </w:rPr>
  </w:style>
  <w:style w:type="character" w:customStyle="1" w:styleId="QuoteChar">
    <w:name w:val="Quote Char"/>
    <w:basedOn w:val="DefaultParagraphFont"/>
    <w:link w:val="Quote"/>
    <w:uiPriority w:val="29"/>
    <w:rsid w:val="00D64381"/>
    <w:rPr>
      <w:i/>
      <w:iCs/>
      <w:color w:val="404040" w:themeColor="text1" w:themeTint="BF"/>
    </w:rPr>
  </w:style>
  <w:style w:type="paragraph" w:styleId="ListParagraph">
    <w:name w:val="List Paragraph"/>
    <w:basedOn w:val="Normal"/>
    <w:uiPriority w:val="34"/>
    <w:qFormat/>
    <w:rsid w:val="00D64381"/>
    <w:pPr>
      <w:ind w:left="720"/>
      <w:contextualSpacing/>
    </w:pPr>
  </w:style>
  <w:style w:type="character" w:styleId="IntenseEmphasis">
    <w:name w:val="Intense Emphasis"/>
    <w:basedOn w:val="DefaultParagraphFont"/>
    <w:uiPriority w:val="21"/>
    <w:qFormat/>
    <w:rsid w:val="00D64381"/>
    <w:rPr>
      <w:i/>
      <w:iCs/>
      <w:color w:val="0F4761" w:themeColor="accent1" w:themeShade="BF"/>
    </w:rPr>
  </w:style>
  <w:style w:type="paragraph" w:styleId="IntenseQuote">
    <w:name w:val="Intense Quote"/>
    <w:basedOn w:val="Normal"/>
    <w:next w:val="Normal"/>
    <w:link w:val="IntenseQuoteChar"/>
    <w:uiPriority w:val="30"/>
    <w:qFormat/>
    <w:rsid w:val="00D64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381"/>
    <w:rPr>
      <w:i/>
      <w:iCs/>
      <w:color w:val="0F4761" w:themeColor="accent1" w:themeShade="BF"/>
    </w:rPr>
  </w:style>
  <w:style w:type="character" w:styleId="IntenseReference">
    <w:name w:val="Intense Reference"/>
    <w:basedOn w:val="DefaultParagraphFont"/>
    <w:uiPriority w:val="32"/>
    <w:qFormat/>
    <w:rsid w:val="00D64381"/>
    <w:rPr>
      <w:b/>
      <w:bCs/>
      <w:smallCaps/>
      <w:color w:val="0F4761" w:themeColor="accent1" w:themeShade="BF"/>
      <w:spacing w:val="5"/>
    </w:rPr>
  </w:style>
  <w:style w:type="paragraph" w:styleId="NormalWeb">
    <w:name w:val="Normal (Web)"/>
    <w:basedOn w:val="Normal"/>
    <w:uiPriority w:val="99"/>
    <w:semiHidden/>
    <w:unhideWhenUsed/>
    <w:rsid w:val="00D6438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64381"/>
    <w:rPr>
      <w:b/>
      <w:bCs/>
    </w:rPr>
  </w:style>
  <w:style w:type="character" w:styleId="Hyperlink">
    <w:name w:val="Hyperlink"/>
    <w:basedOn w:val="DefaultParagraphFont"/>
    <w:uiPriority w:val="99"/>
    <w:semiHidden/>
    <w:unhideWhenUsed/>
    <w:rsid w:val="00D643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71201">
      <w:bodyDiv w:val="1"/>
      <w:marLeft w:val="0"/>
      <w:marRight w:val="0"/>
      <w:marTop w:val="0"/>
      <w:marBottom w:val="0"/>
      <w:divBdr>
        <w:top w:val="none" w:sz="0" w:space="0" w:color="auto"/>
        <w:left w:val="none" w:sz="0" w:space="0" w:color="auto"/>
        <w:bottom w:val="none" w:sz="0" w:space="0" w:color="auto"/>
        <w:right w:val="none" w:sz="0" w:space="0" w:color="auto"/>
      </w:divBdr>
    </w:div>
    <w:div w:id="167124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rketb.ie/"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324</Words>
  <Characters>1851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Lynam ( McEgan College, Principal )</dc:creator>
  <cp:keywords/>
  <dc:description/>
  <cp:lastModifiedBy>Patricia Lynam ( McEgan College, Principal )</cp:lastModifiedBy>
  <cp:revision>1</cp:revision>
  <dcterms:created xsi:type="dcterms:W3CDTF">2025-07-01T10:09:00Z</dcterms:created>
  <dcterms:modified xsi:type="dcterms:W3CDTF">2025-07-01T10:13:00Z</dcterms:modified>
</cp:coreProperties>
</file>